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E7" w:rsidRPr="00C7774A" w:rsidRDefault="00A100E7" w:rsidP="00A100E7">
      <w:pPr>
        <w:jc w:val="center"/>
        <w:rPr>
          <w:rFonts w:cs="B Lotus"/>
          <w:b/>
          <w:bCs/>
          <w:lang w:bidi="fa-IR"/>
        </w:rPr>
      </w:pPr>
      <w:r w:rsidRPr="00C7774A">
        <w:rPr>
          <w:rFonts w:cs="B Lotus" w:hint="cs"/>
          <w:b/>
          <w:bCs/>
          <w:rtl/>
          <w:lang w:bidi="fa-IR"/>
        </w:rPr>
        <w:t>نیمسال اول سالت</w:t>
      </w:r>
      <w:bookmarkStart w:id="0" w:name="_GoBack"/>
      <w:bookmarkEnd w:id="0"/>
      <w:r w:rsidRPr="00C7774A">
        <w:rPr>
          <w:rFonts w:cs="B Lotus" w:hint="cs"/>
          <w:b/>
          <w:bCs/>
          <w:rtl/>
          <w:lang w:bidi="fa-IR"/>
        </w:rPr>
        <w:t xml:space="preserve">حصیلی </w:t>
      </w:r>
      <w:r>
        <w:rPr>
          <w:rFonts w:cs="B Lotus" w:hint="cs"/>
          <w:b/>
          <w:bCs/>
          <w:rtl/>
          <w:lang w:bidi="fa-IR"/>
        </w:rPr>
        <w:t>95-94</w:t>
      </w:r>
    </w:p>
    <w:p w:rsidR="00A100E7" w:rsidRPr="00C7774A" w:rsidRDefault="00A100E7" w:rsidP="00A100E7">
      <w:pPr>
        <w:jc w:val="center"/>
        <w:rPr>
          <w:rFonts w:cs="B Lotus"/>
          <w:b/>
          <w:bCs/>
          <w:rtl/>
          <w:lang w:bidi="fa-IR"/>
        </w:rPr>
      </w:pPr>
      <w:r w:rsidRPr="00C7774A">
        <w:rPr>
          <w:rFonts w:cs="B Lotus" w:hint="cs"/>
          <w:b/>
          <w:bCs/>
          <w:rtl/>
          <w:lang w:bidi="fa-IR"/>
        </w:rPr>
        <w:t>برنامه ترمی ایمونولوژی نظری د انشجویان کارشناسی تغذیه روزانه ( 1 واحد نظری)</w:t>
      </w:r>
    </w:p>
    <w:p w:rsidR="00A100E7" w:rsidRPr="00C02402" w:rsidRDefault="00A100E7" w:rsidP="00A100E7">
      <w:pPr>
        <w:jc w:val="center"/>
        <w:rPr>
          <w:rFonts w:cs="B Lotus"/>
          <w:b/>
          <w:bCs/>
          <w:rtl/>
          <w:lang w:bidi="fa-IR"/>
        </w:rPr>
      </w:pPr>
      <w:r w:rsidRPr="00C7774A">
        <w:rPr>
          <w:rFonts w:cs="B Lotus" w:hint="cs"/>
          <w:b/>
          <w:bCs/>
          <w:rtl/>
          <w:lang w:bidi="fa-IR"/>
        </w:rPr>
        <w:t xml:space="preserve">روز : </w:t>
      </w:r>
      <w:r>
        <w:rPr>
          <w:rFonts w:cs="B Lotus" w:hint="cs"/>
          <w:b/>
          <w:bCs/>
          <w:rtl/>
          <w:lang w:bidi="fa-IR"/>
        </w:rPr>
        <w:t>یک شنبه (10-8 )</w:t>
      </w:r>
      <w:r w:rsidRPr="00C7774A">
        <w:rPr>
          <w:rFonts w:cs="B Lotus" w:hint="cs"/>
          <w:b/>
          <w:bCs/>
          <w:rtl/>
          <w:lang w:bidi="fa-IR"/>
        </w:rPr>
        <w:t xml:space="preserve">             نام مدرس: دکتر  رجائی</w:t>
      </w:r>
    </w:p>
    <w:tbl>
      <w:tblPr>
        <w:bidiVisual/>
        <w:tblW w:w="11435" w:type="dxa"/>
        <w:tblInd w:w="-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00"/>
        <w:gridCol w:w="1037"/>
        <w:gridCol w:w="5400"/>
        <w:gridCol w:w="1676"/>
        <w:gridCol w:w="1040"/>
      </w:tblGrid>
      <w:tr w:rsidR="00A100E7" w:rsidRPr="00013265" w:rsidTr="004427E7">
        <w:tc>
          <w:tcPr>
            <w:tcW w:w="782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ردیف </w:t>
            </w:r>
          </w:p>
        </w:tc>
        <w:tc>
          <w:tcPr>
            <w:tcW w:w="1500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تاریخ </w:t>
            </w:r>
          </w:p>
        </w:tc>
        <w:tc>
          <w:tcPr>
            <w:tcW w:w="1037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روزهای هفته </w:t>
            </w:r>
          </w:p>
        </w:tc>
        <w:tc>
          <w:tcPr>
            <w:tcW w:w="5400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عنوان</w:t>
            </w:r>
          </w:p>
        </w:tc>
        <w:tc>
          <w:tcPr>
            <w:tcW w:w="1676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نام مدرس</w:t>
            </w:r>
          </w:p>
        </w:tc>
        <w:tc>
          <w:tcPr>
            <w:tcW w:w="1040" w:type="dxa"/>
            <w:shd w:val="pct25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ملاحظات</w:t>
            </w: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22/6/94</w:t>
            </w:r>
          </w:p>
        </w:tc>
        <w:tc>
          <w:tcPr>
            <w:tcW w:w="1037" w:type="dxa"/>
            <w:shd w:val="clear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اعضاء و سيستمهاي ايمني ، ( كليات ، ايمني اختصاصي و غير اختصاصي ، سلولها و بافتهاي ايمني )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29/6/94</w:t>
            </w:r>
          </w:p>
        </w:tc>
        <w:tc>
          <w:tcPr>
            <w:tcW w:w="1037" w:type="dxa"/>
            <w:shd w:val="clear" w:color="auto" w:fill="auto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واكنش آنتي بادي با آنتي ژن و كاربرد آن در تحقيقات تغذيه 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5/7/94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توليد و عملكرد سايتوكاين ها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12/7/94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سيستم ايمني هومورال ، لنفوسيت </w:t>
            </w:r>
            <w:r w:rsidRPr="00013265">
              <w:rPr>
                <w:rFonts w:cs="B Lotus"/>
                <w:lang w:bidi="fa-IR"/>
              </w:rPr>
              <w:t>B</w:t>
            </w:r>
            <w:r w:rsidRPr="00013265">
              <w:rPr>
                <w:rFonts w:cs="B Lotus" w:hint="cs"/>
                <w:rtl/>
                <w:lang w:bidi="fa-IR"/>
              </w:rPr>
              <w:t xml:space="preserve"> و روند توليد عملكرد </w:t>
            </w:r>
            <w:proofErr w:type="spellStart"/>
            <w:r w:rsidRPr="00013265">
              <w:rPr>
                <w:rFonts w:cs="B Lotus"/>
                <w:lang w:bidi="fa-IR"/>
              </w:rPr>
              <w:t>Ab</w:t>
            </w:r>
            <w:proofErr w:type="spellEnd"/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19/7/94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سيستم ايمني سلولي          </w:t>
            </w:r>
            <w:r w:rsidRPr="00013265">
              <w:rPr>
                <w:rFonts w:cs="B Lotus" w:hint="cs"/>
                <w:shd w:val="pct20" w:color="auto" w:fill="auto"/>
                <w:rtl/>
                <w:lang w:bidi="fa-IR"/>
              </w:rPr>
              <w:t>امتحان میان ترم</w:t>
            </w:r>
            <w:r w:rsidRPr="00013265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26/7/94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ازدياد حساسيت ها با تاكيد بر ازدياد حساسيت نوع </w:t>
            </w:r>
            <w:r w:rsidRPr="00013265">
              <w:rPr>
                <w:rFonts w:cs="B Lotus"/>
                <w:lang w:bidi="fa-IR"/>
              </w:rPr>
              <w:t>I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3/8/94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مكانيسم بروز غذاهاي مولد آلرژي ، پيشگيري و درمان آلرژيهاي غذايي 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10/8/94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نارسايي سيستم ايمني ناشي از كمبود مواد پروتئيني ، ويتامينها و ساير فاكتورهاي مشابه و نيز كمبود مواد معدني 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17/8/94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 xml:space="preserve">ايمونولوژي مادر و جنين و نقش شير مادر در سيستم ايمني نوزاد 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100E7" w:rsidRPr="00013265" w:rsidTr="004427E7">
        <w:tc>
          <w:tcPr>
            <w:tcW w:w="782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50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24/8/94</w:t>
            </w:r>
          </w:p>
        </w:tc>
        <w:tc>
          <w:tcPr>
            <w:tcW w:w="1037" w:type="dxa"/>
            <w:shd w:val="clear" w:color="auto" w:fill="auto"/>
          </w:tcPr>
          <w:p w:rsidR="00A100E7" w:rsidRDefault="00A100E7" w:rsidP="004427E7">
            <w:pPr>
              <w:jc w:val="center"/>
            </w:pPr>
            <w:r>
              <w:rPr>
                <w:rFonts w:cs="B Lotus" w:hint="cs"/>
                <w:rtl/>
                <w:lang w:bidi="fa-IR"/>
              </w:rPr>
              <w:t>یک شنبه</w:t>
            </w:r>
          </w:p>
        </w:tc>
        <w:tc>
          <w:tcPr>
            <w:tcW w:w="5400" w:type="dxa"/>
            <w:shd w:val="clear" w:color="auto" w:fill="auto"/>
          </w:tcPr>
          <w:p w:rsidR="00A100E7" w:rsidRPr="00013265" w:rsidRDefault="00A100E7" w:rsidP="004427E7">
            <w:pPr>
              <w:rPr>
                <w:rFonts w:cs="B Lotus"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مكانيسم عمل واكسن ها و واكسيناسيون</w:t>
            </w:r>
          </w:p>
        </w:tc>
        <w:tc>
          <w:tcPr>
            <w:tcW w:w="1676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  <w:r w:rsidRPr="00013265">
              <w:rPr>
                <w:rFonts w:cs="B Lotus" w:hint="cs"/>
                <w:rtl/>
                <w:lang w:bidi="fa-IR"/>
              </w:rPr>
              <w:t>دكتر رجائي</w:t>
            </w:r>
          </w:p>
        </w:tc>
        <w:tc>
          <w:tcPr>
            <w:tcW w:w="1040" w:type="dxa"/>
          </w:tcPr>
          <w:p w:rsidR="00A100E7" w:rsidRPr="00013265" w:rsidRDefault="00A100E7" w:rsidP="004427E7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4D6DA3" w:rsidRDefault="004D6DA3"/>
    <w:sectPr w:rsidR="004D6DA3" w:rsidSect="004D6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E7"/>
    <w:rsid w:val="004D6DA3"/>
    <w:rsid w:val="00610163"/>
    <w:rsid w:val="00A100E7"/>
    <w:rsid w:val="00B66D68"/>
    <w:rsid w:val="00D35B9D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-titr nameh"/>
    <w:basedOn w:val="Normal"/>
    <w:next w:val="Normal"/>
    <w:link w:val="TitleChar"/>
    <w:uiPriority w:val="10"/>
    <w:qFormat/>
    <w:rsid w:val="00B66D68"/>
    <w:pPr>
      <w:pBdr>
        <w:bottom w:val="single" w:sz="8" w:space="4" w:color="4F81BD" w:themeColor="accent1"/>
      </w:pBdr>
      <w:bidi w:val="0"/>
      <w:spacing w:before="120" w:after="120"/>
      <w:contextualSpacing/>
      <w:jc w:val="right"/>
    </w:pPr>
    <w:rPr>
      <w:rFonts w:ascii="B Lotus" w:eastAsiaTheme="majorEastAsia" w:hAnsi="B Lotus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aliases w:val="Title-titr nameh Char"/>
    <w:basedOn w:val="DefaultParagraphFont"/>
    <w:link w:val="Title"/>
    <w:uiPriority w:val="10"/>
    <w:rsid w:val="00B66D68"/>
    <w:rPr>
      <w:rFonts w:ascii="B Lotus" w:eastAsiaTheme="majorEastAsia" w:hAnsi="B Lotus" w:cstheme="majorBidi"/>
      <w:b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-titr nameh"/>
    <w:basedOn w:val="Normal"/>
    <w:next w:val="Normal"/>
    <w:link w:val="TitleChar"/>
    <w:uiPriority w:val="10"/>
    <w:qFormat/>
    <w:rsid w:val="00B66D68"/>
    <w:pPr>
      <w:pBdr>
        <w:bottom w:val="single" w:sz="8" w:space="4" w:color="4F81BD" w:themeColor="accent1"/>
      </w:pBdr>
      <w:bidi w:val="0"/>
      <w:spacing w:before="120" w:after="120"/>
      <w:contextualSpacing/>
      <w:jc w:val="right"/>
    </w:pPr>
    <w:rPr>
      <w:rFonts w:ascii="B Lotus" w:eastAsiaTheme="majorEastAsia" w:hAnsi="B Lotus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aliases w:val="Title-titr nameh Char"/>
    <w:basedOn w:val="DefaultParagraphFont"/>
    <w:link w:val="Title"/>
    <w:uiPriority w:val="10"/>
    <w:rsid w:val="00B66D68"/>
    <w:rPr>
      <w:rFonts w:ascii="B Lotus" w:eastAsiaTheme="majorEastAsia" w:hAnsi="B Lotus" w:cstheme="majorBidi"/>
      <w:b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2015-08-27T05:44:00Z</dcterms:created>
  <dcterms:modified xsi:type="dcterms:W3CDTF">2015-08-27T05:44:00Z</dcterms:modified>
</cp:coreProperties>
</file>